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F42A" w14:textId="2E9A74E5" w:rsidR="00720FD5" w:rsidRPr="00E00F2F" w:rsidRDefault="003A0E18" w:rsidP="00E00F2F">
      <w:pPr>
        <w:spacing w:after="200"/>
        <w:jc w:val="center"/>
        <w:rPr>
          <w:rFonts w:ascii="Times New Roman" w:hAnsi="Times New Roman" w:cs="Times New Roman" w:hint="eastAsia"/>
          <w:b/>
          <w:sz w:val="48"/>
          <w:szCs w:val="48"/>
        </w:rPr>
      </w:pPr>
      <w:r>
        <w:rPr>
          <w:rFonts w:ascii="Times New Roman" w:eastAsia="Times New Roman" w:hAnsi="Times New Roman" w:cs="Times New Roman"/>
          <w:b/>
          <w:sz w:val="48"/>
          <w:szCs w:val="48"/>
        </w:rPr>
        <w:t xml:space="preserve">CONSULTING </w:t>
      </w:r>
      <w:r w:rsidR="00E00F2F">
        <w:rPr>
          <w:rFonts w:ascii="Times New Roman" w:eastAsia="Times New Roman" w:hAnsi="Times New Roman" w:cs="Times New Roman"/>
          <w:b/>
          <w:sz w:val="48"/>
          <w:szCs w:val="48"/>
        </w:rPr>
        <w:t>CONTRACT</w:t>
      </w:r>
    </w:p>
    <w:p w14:paraId="6541CA38"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PARTIES</w:t>
      </w:r>
    </w:p>
    <w:p w14:paraId="27F7B3D1" w14:textId="77777777" w:rsidR="00720FD5" w:rsidRDefault="003A0E18">
      <w:pPr>
        <w:numPr>
          <w:ilvl w:val="0"/>
          <w:numId w:val="2"/>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This Service Contract Agreement (hereinafter referred to as the </w:t>
      </w:r>
      <w:r>
        <w:rPr>
          <w:rFonts w:ascii="Times New Roman" w:eastAsia="Times New Roman" w:hAnsi="Times New Roman" w:cs="Times New Roman"/>
          <w:b/>
          <w:color w:val="000000"/>
          <w:sz w:val="24"/>
          <w:szCs w:val="24"/>
        </w:rPr>
        <w:t>“Agreement”</w:t>
      </w:r>
      <w:r>
        <w:rPr>
          <w:rFonts w:ascii="Times New Roman" w:eastAsia="Times New Roman" w:hAnsi="Times New Roman" w:cs="Times New Roman"/>
          <w:color w:val="000000"/>
          <w:sz w:val="24"/>
          <w:szCs w:val="24"/>
        </w:rPr>
        <w:t xml:space="preserve">) is entered into on ________________ (the </w:t>
      </w:r>
      <w:r>
        <w:rPr>
          <w:rFonts w:ascii="Times New Roman" w:eastAsia="Times New Roman" w:hAnsi="Times New Roman" w:cs="Times New Roman"/>
          <w:b/>
          <w:color w:val="000000"/>
          <w:sz w:val="24"/>
          <w:szCs w:val="24"/>
        </w:rPr>
        <w:t>“Effective Date”</w:t>
      </w:r>
      <w:r>
        <w:rPr>
          <w:rFonts w:ascii="Times New Roman" w:eastAsia="Times New Roman" w:hAnsi="Times New Roman" w:cs="Times New Roman"/>
          <w:color w:val="000000"/>
          <w:sz w:val="24"/>
          <w:szCs w:val="24"/>
        </w:rPr>
        <w:t xml:space="preserve">), by and between ________________________, with an address of ________________ (hereinafter referred to as the </w:t>
      </w:r>
      <w:r>
        <w:rPr>
          <w:rFonts w:ascii="Times New Roman" w:eastAsia="Times New Roman" w:hAnsi="Times New Roman" w:cs="Times New Roman"/>
          <w:b/>
          <w:color w:val="000000"/>
          <w:sz w:val="24"/>
          <w:szCs w:val="24"/>
        </w:rPr>
        <w:t>“Consultant”</w:t>
      </w:r>
      <w:r>
        <w:rPr>
          <w:rFonts w:ascii="Times New Roman" w:eastAsia="Times New Roman" w:hAnsi="Times New Roman" w:cs="Times New Roman"/>
          <w:color w:val="000000"/>
          <w:sz w:val="24"/>
          <w:szCs w:val="24"/>
        </w:rPr>
        <w:t xml:space="preserve">), and ________________, with an address of ________________ (hereinafter referred to as the </w:t>
      </w:r>
      <w:r>
        <w:rPr>
          <w:rFonts w:ascii="Times New Roman" w:eastAsia="Times New Roman" w:hAnsi="Times New Roman" w:cs="Times New Roman"/>
          <w:b/>
          <w:color w:val="000000"/>
          <w:sz w:val="24"/>
          <w:szCs w:val="24"/>
        </w:rPr>
        <w:t>“Client”</w:t>
      </w:r>
      <w:r>
        <w:rPr>
          <w:rFonts w:ascii="Times New Roman" w:eastAsia="Times New Roman" w:hAnsi="Times New Roman" w:cs="Times New Roman"/>
          <w:color w:val="000000"/>
          <w:sz w:val="24"/>
          <w:szCs w:val="24"/>
        </w:rPr>
        <w:t xml:space="preserve">) (collectively referred to as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“Parties”</w:t>
      </w:r>
      <w:r>
        <w:rPr>
          <w:rFonts w:ascii="Times New Roman" w:eastAsia="Times New Roman" w:hAnsi="Times New Roman" w:cs="Times New Roman"/>
          <w:color w:val="000000"/>
          <w:sz w:val="24"/>
          <w:szCs w:val="24"/>
        </w:rPr>
        <w:t>).</w:t>
      </w:r>
    </w:p>
    <w:p w14:paraId="64BA1ADC" w14:textId="77777777" w:rsidR="00720FD5" w:rsidRDefault="003A0E18">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CONSIDERATION</w:t>
      </w:r>
    </w:p>
    <w:p w14:paraId="52A56421" w14:textId="77777777" w:rsidR="00720FD5" w:rsidRDefault="003A0E18">
      <w:pPr>
        <w:numPr>
          <w:ilvl w:val="0"/>
          <w:numId w:val="2"/>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The Parties agree that the Consultant will provide the services attached hereunder, whereas the Client will in return provide compensation for such services and expertise. </w:t>
      </w:r>
    </w:p>
    <w:p w14:paraId="2DFF29A5"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SERVICES </w:t>
      </w:r>
    </w:p>
    <w:p w14:paraId="30ED68BF" w14:textId="77777777" w:rsidR="00720FD5" w:rsidRDefault="003A0E1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The Consultant’s services are summarized do</w:t>
      </w:r>
      <w:r>
        <w:rPr>
          <w:rFonts w:ascii="Times New Roman" w:eastAsia="Times New Roman" w:hAnsi="Times New Roman" w:cs="Times New Roman"/>
          <w:color w:val="000000"/>
          <w:sz w:val="24"/>
          <w:szCs w:val="24"/>
        </w:rPr>
        <w:t>wn below:</w:t>
      </w:r>
    </w:p>
    <w:p w14:paraId="1ED83E02" w14:textId="77777777" w:rsidR="00720FD5" w:rsidRDefault="003A0E1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w:t>
      </w:r>
    </w:p>
    <w:p w14:paraId="68CF854D" w14:textId="77777777" w:rsidR="00720FD5" w:rsidRDefault="003A0E1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w:t>
      </w:r>
    </w:p>
    <w:p w14:paraId="7C39CC1C" w14:textId="77777777" w:rsidR="00720FD5" w:rsidRDefault="003A0E1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w:t>
      </w:r>
    </w:p>
    <w:p w14:paraId="50585903" w14:textId="77777777" w:rsidR="00720FD5" w:rsidRDefault="003A0E1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w:t>
      </w:r>
    </w:p>
    <w:p w14:paraId="685BB841" w14:textId="77777777" w:rsidR="00720FD5" w:rsidRDefault="003A0E1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w:t>
      </w:r>
    </w:p>
    <w:p w14:paraId="21B89299"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RETAINER</w:t>
      </w:r>
    </w:p>
    <w:p w14:paraId="40DCAA29" w14:textId="77777777" w:rsidR="00720FD5" w:rsidRDefault="003A0E18">
      <w:pPr>
        <w:numPr>
          <w:ilvl w:val="0"/>
          <w:numId w:val="2"/>
        </w:numPr>
        <w:pBdr>
          <w:top w:val="nil"/>
          <w:left w:val="nil"/>
          <w:bottom w:val="nil"/>
          <w:right w:val="nil"/>
          <w:between w:val="nil"/>
        </w:pBdr>
        <w:spacing w:after="200"/>
        <w:jc w:val="both"/>
        <w:rPr>
          <w:color w:val="000000"/>
          <w:sz w:val="24"/>
          <w:szCs w:val="24"/>
        </w:rPr>
      </w:pPr>
      <w:hyperlink r:id="rId5">
        <w:r>
          <w:rPr>
            <w:rFonts w:ascii="Times New Roman" w:eastAsia="Times New Roman" w:hAnsi="Times New Roman" w:cs="Times New Roman"/>
            <w:color w:val="000000"/>
            <w:sz w:val="24"/>
            <w:szCs w:val="24"/>
          </w:rPr>
          <w:t>A fee</w:t>
        </w:r>
      </w:hyperlink>
      <w:r>
        <w:rPr>
          <w:rFonts w:ascii="Times New Roman" w:eastAsia="Times New Roman" w:hAnsi="Times New Roman" w:cs="Times New Roman"/>
          <w:color w:val="000000"/>
          <w:sz w:val="24"/>
          <w:szCs w:val="24"/>
        </w:rPr>
        <w:t xml:space="preserve"> of ________________ will be invoiced to the Client </w:t>
      </w:r>
      <w:r>
        <w:rPr>
          <w:rFonts w:ascii="Times New Roman" w:eastAsia="Times New Roman" w:hAnsi="Times New Roman" w:cs="Times New Roman"/>
          <w:color w:val="000000"/>
          <w:sz w:val="24"/>
          <w:szCs w:val="24"/>
        </w:rPr>
        <w:t>by the Consultant on the first day of every month for all the services provided and performed as well as for all the pre-approved expenses incurred the previous month.</w:t>
      </w:r>
    </w:p>
    <w:p w14:paraId="6C78B1AC" w14:textId="77777777" w:rsidR="00720FD5" w:rsidRDefault="003A0E18">
      <w:pPr>
        <w:numPr>
          <w:ilvl w:val="0"/>
          <w:numId w:val="2"/>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The Client is required to pay the invoice within __________________ days upon receiving </w:t>
      </w:r>
      <w:r>
        <w:rPr>
          <w:rFonts w:ascii="Times New Roman" w:eastAsia="Times New Roman" w:hAnsi="Times New Roman" w:cs="Times New Roman"/>
          <w:color w:val="000000"/>
          <w:sz w:val="24"/>
          <w:szCs w:val="24"/>
        </w:rPr>
        <w:t xml:space="preserve">it. </w:t>
      </w:r>
    </w:p>
    <w:p w14:paraId="6D44F7F6" w14:textId="77777777" w:rsidR="00720FD5" w:rsidRDefault="003A0E18">
      <w:pPr>
        <w:numPr>
          <w:ilvl w:val="0"/>
          <w:numId w:val="2"/>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The Parties agree that the payments are to be made via ____________________ and sent to the following address</w:t>
      </w:r>
      <w:r>
        <w:rPr>
          <w:rFonts w:ascii="Times New Roman" w:eastAsia="Times New Roman" w:hAnsi="Times New Roman" w:cs="Times New Roman"/>
          <w:color w:val="000000"/>
          <w:sz w:val="24"/>
          <w:szCs w:val="24"/>
        </w:rPr>
        <w:tab/>
        <w:t xml:space="preserve"> 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w:t>
      </w:r>
    </w:p>
    <w:p w14:paraId="09E9888A"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EXPENSES</w:t>
      </w:r>
    </w:p>
    <w:p w14:paraId="5F27C676" w14:textId="77777777" w:rsidR="00720FD5" w:rsidRDefault="003A0E1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The Consultant is entitled to a reimbursement for all the reasonable and necessary expenses that have </w:t>
      </w:r>
      <w:r>
        <w:rPr>
          <w:rFonts w:ascii="Times New Roman" w:eastAsia="Times New Roman" w:hAnsi="Times New Roman" w:cs="Times New Roman"/>
          <w:sz w:val="24"/>
          <w:szCs w:val="24"/>
        </w:rPr>
        <w:t>arisen</w:t>
      </w:r>
      <w:r>
        <w:rPr>
          <w:rFonts w:ascii="Times New Roman" w:eastAsia="Times New Roman" w:hAnsi="Times New Roman" w:cs="Times New Roman"/>
          <w:color w:val="000000"/>
          <w:sz w:val="24"/>
          <w:szCs w:val="24"/>
        </w:rPr>
        <w:t xml:space="preserve"> when providing his/her services to the Client. </w:t>
      </w:r>
    </w:p>
    <w:p w14:paraId="13F57CC7" w14:textId="77777777" w:rsidR="00720FD5" w:rsidRDefault="003A0E1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lastRenderedPageBreak/>
        <w:t>The Client is required to pre-approve all the expenses/all expenses over ______</w:t>
      </w:r>
      <w:r>
        <w:rPr>
          <w:rFonts w:ascii="Times New Roman" w:eastAsia="Times New Roman" w:hAnsi="Times New Roman" w:cs="Times New Roman"/>
          <w:color w:val="000000"/>
          <w:sz w:val="24"/>
          <w:szCs w:val="24"/>
        </w:rPr>
        <w:t>________. (Choose one of the options)</w:t>
      </w:r>
    </w:p>
    <w:p w14:paraId="4BC0A4F3" w14:textId="77777777" w:rsidR="00720FD5" w:rsidRDefault="003A0E1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The Consultant is required to provide a proof and/or receipt for all the expenses he/she has made.  </w:t>
      </w:r>
    </w:p>
    <w:p w14:paraId="3884E322"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w:t>
      </w:r>
    </w:p>
    <w:p w14:paraId="5D0A558F" w14:textId="77777777" w:rsidR="00720FD5" w:rsidRDefault="003A0E18">
      <w:pPr>
        <w:numPr>
          <w:ilvl w:val="0"/>
          <w:numId w:val="3"/>
        </w:numPr>
        <w:pBdr>
          <w:top w:val="nil"/>
          <w:left w:val="nil"/>
          <w:bottom w:val="nil"/>
          <w:right w:val="nil"/>
          <w:between w:val="nil"/>
        </w:pBdr>
        <w:spacing w:after="200" w:line="240" w:lineRule="auto"/>
        <w:rPr>
          <w:color w:val="000000"/>
          <w:sz w:val="24"/>
          <w:szCs w:val="24"/>
        </w:rPr>
      </w:pPr>
      <w:hyperlink r:id="rId6">
        <w:r>
          <w:rPr>
            <w:rFonts w:ascii="Times New Roman" w:eastAsia="Times New Roman" w:hAnsi="Times New Roman" w:cs="Times New Roman"/>
            <w:color w:val="000000"/>
            <w:sz w:val="24"/>
            <w:szCs w:val="24"/>
          </w:rPr>
          <w:t>This Agreement</w:t>
        </w:r>
      </w:hyperlink>
      <w:r>
        <w:rPr>
          <w:rFonts w:ascii="Times New Roman" w:eastAsia="Times New Roman" w:hAnsi="Times New Roman" w:cs="Times New Roman"/>
          <w:color w:val="000000"/>
          <w:sz w:val="24"/>
          <w:szCs w:val="24"/>
        </w:rPr>
        <w:t xml:space="preserve"> shall be effective on the date of signing this Agreement (hereinafter referred to as the “</w:t>
      </w:r>
      <w:r>
        <w:rPr>
          <w:rFonts w:ascii="Times New Roman" w:eastAsia="Times New Roman" w:hAnsi="Times New Roman" w:cs="Times New Roman"/>
          <w:b/>
          <w:color w:val="000000"/>
          <w:sz w:val="24"/>
          <w:szCs w:val="24"/>
        </w:rPr>
        <w:t>Effective Date</w:t>
      </w:r>
      <w:r>
        <w:rPr>
          <w:rFonts w:ascii="Times New Roman" w:eastAsia="Times New Roman" w:hAnsi="Times New Roman" w:cs="Times New Roman"/>
          <w:color w:val="000000"/>
          <w:sz w:val="24"/>
          <w:szCs w:val="24"/>
        </w:rPr>
        <w:t>”) and will end on ________________.</w:t>
      </w:r>
    </w:p>
    <w:p w14:paraId="7081305A" w14:textId="77777777" w:rsidR="00720FD5" w:rsidRDefault="003A0E18">
      <w:pPr>
        <w:numPr>
          <w:ilvl w:val="0"/>
          <w:numId w:val="3"/>
        </w:numPr>
        <w:pBdr>
          <w:top w:val="nil"/>
          <w:left w:val="nil"/>
          <w:bottom w:val="nil"/>
          <w:right w:val="nil"/>
          <w:between w:val="nil"/>
        </w:pBdr>
        <w:spacing w:after="200" w:line="240" w:lineRule="auto"/>
        <w:rPr>
          <w:color w:val="000000"/>
          <w:sz w:val="24"/>
          <w:szCs w:val="24"/>
        </w:rPr>
      </w:pPr>
      <w:r>
        <w:rPr>
          <w:rFonts w:ascii="Times New Roman" w:eastAsia="Times New Roman" w:hAnsi="Times New Roman" w:cs="Times New Roman"/>
          <w:color w:val="000000"/>
          <w:sz w:val="24"/>
          <w:szCs w:val="24"/>
        </w:rPr>
        <w:t>Upon the end of the term of the</w:t>
      </w:r>
      <w:r>
        <w:rPr>
          <w:rFonts w:ascii="Times New Roman" w:eastAsia="Times New Roman" w:hAnsi="Times New Roman" w:cs="Times New Roman"/>
          <w:color w:val="000000"/>
          <w:sz w:val="24"/>
          <w:szCs w:val="24"/>
        </w:rPr>
        <w:t xml:space="preserve"> Agreement, this Agreement will not be automatically renewed for a new term.</w:t>
      </w:r>
    </w:p>
    <w:p w14:paraId="2728F1FF"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TERMINATION</w:t>
      </w:r>
    </w:p>
    <w:p w14:paraId="68D87C81" w14:textId="77777777" w:rsidR="00720FD5" w:rsidRDefault="003A0E18">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This Agreement may be terminated in case the following occurs:</w:t>
      </w:r>
    </w:p>
    <w:p w14:paraId="542D5BE5" w14:textId="77777777" w:rsidR="00720FD5" w:rsidRDefault="003A0E18">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in case one of the Parties breaches this Agreement.</w:t>
      </w:r>
    </w:p>
    <w:p w14:paraId="6B2B43C5" w14:textId="77777777" w:rsidR="00720FD5" w:rsidRDefault="003A0E18">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any given time by providing a written notice to the other party ________________ days prior to terminating the Agreement.</w:t>
      </w:r>
    </w:p>
    <w:p w14:paraId="75D3C5C3" w14:textId="77777777" w:rsidR="00720FD5" w:rsidRDefault="003A0E18">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RELATIONSHIP BETWEEN THE PARTIES</w:t>
      </w:r>
    </w:p>
    <w:p w14:paraId="5856CAF1" w14:textId="77777777" w:rsidR="00720FD5" w:rsidRDefault="003A0E18">
      <w:pPr>
        <w:numPr>
          <w:ilvl w:val="0"/>
          <w:numId w:val="3"/>
        </w:numPr>
        <w:pBdr>
          <w:top w:val="nil"/>
          <w:left w:val="nil"/>
          <w:bottom w:val="nil"/>
          <w:right w:val="nil"/>
          <w:between w:val="nil"/>
        </w:pBdr>
        <w:spacing w:after="200" w:line="240" w:lineRule="auto"/>
        <w:rPr>
          <w:color w:val="000000"/>
          <w:sz w:val="24"/>
          <w:szCs w:val="24"/>
        </w:rPr>
      </w:pPr>
      <w:r>
        <w:rPr>
          <w:rFonts w:ascii="Times New Roman" w:eastAsia="Times New Roman" w:hAnsi="Times New Roman" w:cs="Times New Roman"/>
          <w:color w:val="000000"/>
          <w:sz w:val="24"/>
          <w:szCs w:val="24"/>
        </w:rPr>
        <w:t>Hereby, the Parties agree that the</w:t>
      </w:r>
      <w:r>
        <w:rPr>
          <w:rFonts w:ascii="Times New Roman" w:eastAsia="Times New Roman" w:hAnsi="Times New Roman" w:cs="Times New Roman"/>
          <w:color w:val="000000"/>
          <w:sz w:val="24"/>
          <w:szCs w:val="24"/>
        </w:rPr>
        <w:t xml:space="preserve"> Consultant in this Agreement is an independent contractor where the Consultant provides the services hereunder and acts as an independent contractor. </w:t>
      </w:r>
    </w:p>
    <w:p w14:paraId="14B45832" w14:textId="77777777" w:rsidR="00720FD5" w:rsidRDefault="003A0E18">
      <w:pPr>
        <w:numPr>
          <w:ilvl w:val="0"/>
          <w:numId w:val="3"/>
        </w:numPr>
        <w:pBdr>
          <w:top w:val="nil"/>
          <w:left w:val="nil"/>
          <w:bottom w:val="nil"/>
          <w:right w:val="nil"/>
          <w:between w:val="nil"/>
        </w:pBdr>
        <w:spacing w:after="200" w:line="240" w:lineRule="auto"/>
        <w:rPr>
          <w:color w:val="000000"/>
          <w:sz w:val="24"/>
          <w:szCs w:val="24"/>
        </w:rPr>
      </w:pPr>
      <w:r>
        <w:rPr>
          <w:rFonts w:ascii="Times New Roman" w:eastAsia="Times New Roman" w:hAnsi="Times New Roman" w:cs="Times New Roman"/>
          <w:color w:val="000000"/>
          <w:sz w:val="24"/>
          <w:szCs w:val="24"/>
        </w:rPr>
        <w:t xml:space="preserve">Under no circumstances shall the Consultant be considered an employee. </w:t>
      </w:r>
    </w:p>
    <w:p w14:paraId="65A82511" w14:textId="77777777" w:rsidR="00720FD5" w:rsidRDefault="003A0E18">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Whereas, this Agreement does not</w:t>
      </w:r>
      <w:r>
        <w:rPr>
          <w:rFonts w:ascii="Times New Roman" w:eastAsia="Times New Roman" w:hAnsi="Times New Roman" w:cs="Times New Roman"/>
          <w:color w:val="000000"/>
          <w:sz w:val="24"/>
          <w:szCs w:val="24"/>
        </w:rPr>
        <w:t xml:space="preserve"> create any other partnership between the Parties.</w:t>
      </w:r>
    </w:p>
    <w:p w14:paraId="7EA2F223"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EXCLUSIVITY</w:t>
      </w:r>
    </w:p>
    <w:p w14:paraId="4C30174F" w14:textId="77777777" w:rsidR="00720FD5" w:rsidRDefault="003A0E18">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The Parties agree and understand that this Agreement is not exclusive and that the Parties are entitled to enter into other similar agreements with other parties.</w:t>
      </w:r>
    </w:p>
    <w:p w14:paraId="6BFB0F6F" w14:textId="77777777" w:rsidR="00720FD5" w:rsidRDefault="003A0E18">
      <w:pPr>
        <w:spacing w:after="20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OWNERSHIP </w:t>
      </w:r>
    </w:p>
    <w:p w14:paraId="198BF815" w14:textId="77777777" w:rsidR="00720FD5" w:rsidRDefault="003A0E18">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The Parties agree t</w:t>
      </w:r>
      <w:r>
        <w:rPr>
          <w:rFonts w:ascii="Times New Roman" w:eastAsia="Times New Roman" w:hAnsi="Times New Roman" w:cs="Times New Roman"/>
          <w:color w:val="000000"/>
          <w:sz w:val="24"/>
          <w:szCs w:val="24"/>
        </w:rPr>
        <w:t xml:space="preserve">hat all work created by the Consultant in terms of him/her performing the services will remain the exclusive property of the Client, who can use it without any restrictions. </w:t>
      </w:r>
    </w:p>
    <w:p w14:paraId="29B900B1"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CONFIDENTIALITY</w:t>
      </w:r>
    </w:p>
    <w:p w14:paraId="395C4F95" w14:textId="77777777" w:rsidR="00720FD5" w:rsidRDefault="003A0E18">
      <w:pPr>
        <w:numPr>
          <w:ilvl w:val="0"/>
          <w:numId w:val="3"/>
        </w:numPr>
        <w:pBdr>
          <w:top w:val="nil"/>
          <w:left w:val="nil"/>
          <w:bottom w:val="nil"/>
          <w:right w:val="nil"/>
          <w:between w:val="nil"/>
        </w:pBdr>
        <w:spacing w:after="200" w:line="240" w:lineRule="auto"/>
        <w:jc w:val="both"/>
        <w:rPr>
          <w:color w:val="000000"/>
          <w:sz w:val="24"/>
          <w:szCs w:val="24"/>
        </w:rPr>
      </w:pPr>
      <w:hyperlink r:id="rId7">
        <w:r>
          <w:rPr>
            <w:rFonts w:ascii="Times New Roman" w:eastAsia="Times New Roman" w:hAnsi="Times New Roman" w:cs="Times New Roman"/>
            <w:color w:val="000000"/>
            <w:sz w:val="24"/>
            <w:szCs w:val="24"/>
          </w:rPr>
          <w:t>All terms</w:t>
        </w:r>
      </w:hyperlink>
      <w:r>
        <w:rPr>
          <w:rFonts w:ascii="Times New Roman" w:eastAsia="Times New Roman" w:hAnsi="Times New Roman" w:cs="Times New Roman"/>
          <w:color w:val="000000"/>
          <w:sz w:val="24"/>
          <w:szCs w:val="24"/>
        </w:rPr>
        <w:t xml:space="preserve"> and conditions of this Agreement and any materials provided during the term of the Agreement must be kept confidential by the Consultant, unless the disclosure is required </w:t>
      </w:r>
      <w:r>
        <w:rPr>
          <w:rFonts w:ascii="Times New Roman" w:eastAsia="Times New Roman" w:hAnsi="Times New Roman" w:cs="Times New Roman"/>
          <w:color w:val="000000"/>
          <w:sz w:val="24"/>
          <w:szCs w:val="24"/>
        </w:rPr>
        <w:t xml:space="preserve">pursuant to process of law. </w:t>
      </w:r>
    </w:p>
    <w:p w14:paraId="2565D355" w14:textId="77777777" w:rsidR="00720FD5" w:rsidRDefault="003A0E18">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lastRenderedPageBreak/>
        <w:t>Disclosing or using this information for any purpose beyond the scope of this Agreement, or beyond the exceptions set forth above, is expressly forbidden without the prior consent of the Client.</w:t>
      </w:r>
    </w:p>
    <w:p w14:paraId="4E69334D"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DISPUTE RESOLUTION</w:t>
      </w:r>
    </w:p>
    <w:p w14:paraId="34E1FF7E" w14:textId="77777777" w:rsidR="00720FD5" w:rsidRDefault="003A0E18">
      <w:pPr>
        <w:numPr>
          <w:ilvl w:val="0"/>
          <w:numId w:val="3"/>
        </w:numPr>
        <w:pBdr>
          <w:top w:val="nil"/>
          <w:left w:val="nil"/>
          <w:bottom w:val="nil"/>
          <w:right w:val="nil"/>
          <w:between w:val="nil"/>
        </w:pBdr>
        <w:spacing w:after="200" w:line="240" w:lineRule="auto"/>
        <w:jc w:val="both"/>
        <w:rPr>
          <w:color w:val="000000"/>
          <w:sz w:val="24"/>
          <w:szCs w:val="24"/>
        </w:rPr>
      </w:pPr>
      <w:r>
        <w:rPr>
          <w:rFonts w:ascii="Times New Roman" w:eastAsia="Times New Roman" w:hAnsi="Times New Roman" w:cs="Times New Roman"/>
          <w:color w:val="000000"/>
          <w:sz w:val="24"/>
          <w:szCs w:val="24"/>
        </w:rPr>
        <w:t>Any dispute or difference whatsoever arising out of or in connection with this Agreement shall be submitted to ________________ (Arbitration/mediation/negotiation) in accordance with, and subject to the laws of, 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p>
    <w:p w14:paraId="5D135B8A" w14:textId="77777777" w:rsidR="00720FD5" w:rsidRDefault="003A0E18">
      <w:pPr>
        <w:spacing w:after="20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GOVER</w:t>
      </w:r>
      <w:r>
        <w:rPr>
          <w:rFonts w:ascii="Times New Roman" w:eastAsia="Times New Roman" w:hAnsi="Times New Roman" w:cs="Times New Roman"/>
          <w:b/>
          <w:sz w:val="24"/>
          <w:szCs w:val="24"/>
          <w:u w:val="single"/>
        </w:rPr>
        <w:t>NING LAW</w:t>
      </w:r>
      <w:r>
        <w:rPr>
          <w:rFonts w:ascii="Times New Roman" w:eastAsia="Times New Roman" w:hAnsi="Times New Roman" w:cs="Times New Roman"/>
          <w:b/>
          <w:sz w:val="24"/>
          <w:szCs w:val="24"/>
          <w:u w:val="single"/>
        </w:rPr>
        <w:tab/>
      </w:r>
    </w:p>
    <w:p w14:paraId="4AABA402" w14:textId="77777777" w:rsidR="00720FD5" w:rsidRDefault="003A0E18">
      <w:pPr>
        <w:numPr>
          <w:ilvl w:val="0"/>
          <w:numId w:val="3"/>
        </w:numPr>
        <w:pBdr>
          <w:top w:val="nil"/>
          <w:left w:val="nil"/>
          <w:bottom w:val="nil"/>
          <w:right w:val="nil"/>
          <w:between w:val="nil"/>
        </w:pBdr>
        <w:spacing w:after="200" w:line="240" w:lineRule="auto"/>
        <w:jc w:val="both"/>
        <w:rPr>
          <w:color w:val="000000"/>
          <w:sz w:val="24"/>
          <w:szCs w:val="24"/>
        </w:rPr>
      </w:pPr>
      <w:hyperlink r:id="rId8">
        <w:r>
          <w:rPr>
            <w:rFonts w:ascii="Times New Roman" w:eastAsia="Times New Roman" w:hAnsi="Times New Roman" w:cs="Times New Roman"/>
            <w:color w:val="000000"/>
            <w:sz w:val="24"/>
            <w:szCs w:val="24"/>
          </w:rPr>
          <w:t>This Agreement</w:t>
        </w:r>
      </w:hyperlink>
      <w:r>
        <w:rPr>
          <w:rFonts w:ascii="Times New Roman" w:eastAsia="Times New Roman" w:hAnsi="Times New Roman" w:cs="Times New Roman"/>
          <w:color w:val="000000"/>
          <w:sz w:val="24"/>
          <w:szCs w:val="24"/>
        </w:rPr>
        <w:t xml:space="preserve"> shall be governed by and construed in accordance with the laws of ________________.</w:t>
      </w:r>
    </w:p>
    <w:p w14:paraId="35BFC9A1"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SEVERABILITY</w:t>
      </w:r>
    </w:p>
    <w:p w14:paraId="19A6E45B" w14:textId="77777777" w:rsidR="00720FD5" w:rsidRDefault="003A0E18">
      <w:pPr>
        <w:numPr>
          <w:ilvl w:val="0"/>
          <w:numId w:val="3"/>
        </w:numPr>
        <w:pBdr>
          <w:top w:val="nil"/>
          <w:left w:val="nil"/>
          <w:bottom w:val="nil"/>
          <w:right w:val="nil"/>
          <w:between w:val="nil"/>
        </w:pBdr>
        <w:spacing w:after="200" w:line="240" w:lineRule="auto"/>
        <w:jc w:val="both"/>
        <w:rPr>
          <w:color w:val="000000"/>
          <w:sz w:val="24"/>
          <w:szCs w:val="24"/>
        </w:rPr>
      </w:pPr>
      <w:r>
        <w:rPr>
          <w:rFonts w:ascii="Times New Roman" w:eastAsia="Times New Roman" w:hAnsi="Times New Roman" w:cs="Times New Roman"/>
          <w:color w:val="000000"/>
          <w:sz w:val="24"/>
          <w:szCs w:val="24"/>
        </w:rPr>
        <w:t>In an event where any provision of this Agreement is found to be vo</w:t>
      </w:r>
      <w:r>
        <w:rPr>
          <w:rFonts w:ascii="Times New Roman" w:eastAsia="Times New Roman" w:hAnsi="Times New Roman" w:cs="Times New Roman"/>
          <w:color w:val="000000"/>
          <w:sz w:val="24"/>
          <w:szCs w:val="24"/>
        </w:rPr>
        <w:t>id and unenforceable by a court of competent jurisdiction, then the remaining provisions will remain to be enforced in accordance with the Parties’ intention.</w:t>
      </w:r>
    </w:p>
    <w:p w14:paraId="329339BF" w14:textId="77777777" w:rsidR="00720FD5" w:rsidRDefault="003A0E18">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ENTIRE AGREEMENT</w:t>
      </w:r>
    </w:p>
    <w:p w14:paraId="551B2130" w14:textId="77777777" w:rsidR="00720FD5" w:rsidRDefault="003A0E18">
      <w:pPr>
        <w:numPr>
          <w:ilvl w:val="0"/>
          <w:numId w:val="3"/>
        </w:numPr>
        <w:pBdr>
          <w:top w:val="nil"/>
          <w:left w:val="nil"/>
          <w:bottom w:val="nil"/>
          <w:right w:val="nil"/>
          <w:between w:val="nil"/>
        </w:pBdr>
        <w:spacing w:after="200" w:line="240" w:lineRule="auto"/>
        <w:jc w:val="both"/>
        <w:rPr>
          <w:color w:val="000000"/>
          <w:sz w:val="24"/>
          <w:szCs w:val="24"/>
        </w:rPr>
      </w:pPr>
      <w:hyperlink r:id="rId9">
        <w:r>
          <w:rPr>
            <w:rFonts w:ascii="Times New Roman" w:eastAsia="Times New Roman" w:hAnsi="Times New Roman" w:cs="Times New Roman"/>
            <w:color w:val="000000"/>
            <w:sz w:val="24"/>
            <w:szCs w:val="24"/>
          </w:rPr>
          <w:t>This Agree</w:t>
        </w:r>
        <w:r>
          <w:rPr>
            <w:rFonts w:ascii="Times New Roman" w:eastAsia="Times New Roman" w:hAnsi="Times New Roman" w:cs="Times New Roman"/>
            <w:color w:val="000000"/>
            <w:sz w:val="24"/>
            <w:szCs w:val="24"/>
          </w:rPr>
          <w:t>ment</w:t>
        </w:r>
      </w:hyperlink>
      <w:r>
        <w:rPr>
          <w:rFonts w:ascii="Times New Roman" w:eastAsia="Times New Roman" w:hAnsi="Times New Roman" w:cs="Times New Roman"/>
          <w:color w:val="000000"/>
          <w:sz w:val="24"/>
          <w:szCs w:val="24"/>
        </w:rPr>
        <w:t xml:space="preserve"> contains the entire agreement and understanding among the Parties hereto with respect to the subject matter hereof, and supersedes all prior agreements, understandings, inducements and conditions, express or implied, oral or written, of any nature wha</w:t>
      </w:r>
      <w:r>
        <w:rPr>
          <w:rFonts w:ascii="Times New Roman" w:eastAsia="Times New Roman" w:hAnsi="Times New Roman" w:cs="Times New Roman"/>
          <w:color w:val="000000"/>
          <w:sz w:val="24"/>
          <w:szCs w:val="24"/>
        </w:rPr>
        <w:t>tsoever with respect to the subject matter hereof. The express terms hereof control and supersede any course of performance and/or usage of the trade inconsistent with any of the terms hereof.</w:t>
      </w:r>
    </w:p>
    <w:p w14:paraId="0CD50F40" w14:textId="77777777" w:rsidR="00720FD5" w:rsidRDefault="003A0E18">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AMENDMENTS</w:t>
      </w:r>
    </w:p>
    <w:p w14:paraId="64B6B170" w14:textId="77777777" w:rsidR="00720FD5" w:rsidRDefault="003A0E18">
      <w:pPr>
        <w:numPr>
          <w:ilvl w:val="0"/>
          <w:numId w:val="3"/>
        </w:numPr>
        <w:pBdr>
          <w:top w:val="nil"/>
          <w:left w:val="nil"/>
          <w:bottom w:val="nil"/>
          <w:right w:val="nil"/>
          <w:between w:val="nil"/>
        </w:pBdr>
        <w:spacing w:after="200" w:line="240" w:lineRule="auto"/>
        <w:jc w:val="both"/>
        <w:rPr>
          <w:color w:val="000000"/>
          <w:sz w:val="24"/>
          <w:szCs w:val="24"/>
        </w:rPr>
      </w:pPr>
      <w:r>
        <w:rPr>
          <w:rFonts w:ascii="Times New Roman" w:eastAsia="Times New Roman" w:hAnsi="Times New Roman" w:cs="Times New Roman"/>
          <w:color w:val="000000"/>
          <w:sz w:val="24"/>
          <w:szCs w:val="24"/>
        </w:rPr>
        <w:t>The Parties agree that any amendments made to this A</w:t>
      </w:r>
      <w:r>
        <w:rPr>
          <w:rFonts w:ascii="Times New Roman" w:eastAsia="Times New Roman" w:hAnsi="Times New Roman" w:cs="Times New Roman"/>
          <w:color w:val="000000"/>
          <w:sz w:val="24"/>
          <w:szCs w:val="24"/>
        </w:rPr>
        <w:t xml:space="preserve">greement must be in writing and they must be signed by both Parties to this Agreement. </w:t>
      </w:r>
    </w:p>
    <w:p w14:paraId="4FC1EF73" w14:textId="77777777" w:rsidR="00720FD5" w:rsidRDefault="003A0E18">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As such, any amendments made by the Parties will be applied to this Agreement.</w:t>
      </w:r>
    </w:p>
    <w:p w14:paraId="5E0BFFD8" w14:textId="77777777" w:rsidR="00720FD5" w:rsidRDefault="003A0E18">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SIGNATURE AND DATE</w:t>
      </w:r>
    </w:p>
    <w:p w14:paraId="0D62DEFC" w14:textId="77777777" w:rsidR="00720FD5" w:rsidRDefault="003A0E18">
      <w:pPr>
        <w:numPr>
          <w:ilvl w:val="0"/>
          <w:numId w:val="3"/>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The Parties hereby agree to the terms and conditions set forth in this Agreement and such is demonstrated throughout by their signatures below:</w:t>
      </w:r>
    </w:p>
    <w:tbl>
      <w:tblPr>
        <w:tblStyle w:val="a5"/>
        <w:tblW w:w="93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01"/>
        <w:gridCol w:w="4659"/>
      </w:tblGrid>
      <w:tr w:rsidR="00720FD5" w14:paraId="4551758C" w14:textId="77777777">
        <w:tc>
          <w:tcPr>
            <w:tcW w:w="4701" w:type="dxa"/>
          </w:tcPr>
          <w:p w14:paraId="25111109" w14:textId="77777777" w:rsidR="00720FD5" w:rsidRDefault="00720FD5">
            <w:pPr>
              <w:spacing w:after="200"/>
              <w:jc w:val="center"/>
              <w:rPr>
                <w:rFonts w:ascii="Times New Roman" w:eastAsia="Times New Roman" w:hAnsi="Times New Roman" w:cs="Times New Roman"/>
                <w:sz w:val="24"/>
                <w:szCs w:val="24"/>
              </w:rPr>
            </w:pPr>
          </w:p>
          <w:p w14:paraId="1AC7558C" w14:textId="77777777" w:rsidR="00720FD5" w:rsidRDefault="003A0E18">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CLIENT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w:t>
            </w:r>
          </w:p>
          <w:p w14:paraId="6C299614" w14:textId="77777777" w:rsidR="00720FD5" w:rsidRDefault="003A0E18">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126F5C47" w14:textId="77777777" w:rsidR="00720FD5" w:rsidRDefault="003A0E18">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Date:_</w:t>
            </w:r>
            <w:proofErr w:type="gramEnd"/>
            <w:r>
              <w:rPr>
                <w:rFonts w:ascii="Times New Roman" w:eastAsia="Times New Roman" w:hAnsi="Times New Roman" w:cs="Times New Roman"/>
                <w:sz w:val="24"/>
                <w:szCs w:val="24"/>
              </w:rPr>
              <w:t>____________________________</w:t>
            </w:r>
          </w:p>
        </w:tc>
        <w:tc>
          <w:tcPr>
            <w:tcW w:w="4659" w:type="dxa"/>
          </w:tcPr>
          <w:p w14:paraId="5533CF8E" w14:textId="77777777" w:rsidR="00720FD5" w:rsidRDefault="00720FD5">
            <w:pPr>
              <w:spacing w:after="200"/>
              <w:jc w:val="center"/>
              <w:rPr>
                <w:rFonts w:ascii="Times New Roman" w:eastAsia="Times New Roman" w:hAnsi="Times New Roman" w:cs="Times New Roman"/>
                <w:sz w:val="24"/>
                <w:szCs w:val="24"/>
              </w:rPr>
            </w:pPr>
          </w:p>
          <w:p w14:paraId="3FAE6A87" w14:textId="77777777" w:rsidR="00720FD5" w:rsidRDefault="003A0E18">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CONSULTANT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w:t>
            </w:r>
          </w:p>
          <w:p w14:paraId="2139A51F" w14:textId="77777777" w:rsidR="00720FD5" w:rsidRDefault="003A0E18">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3B805534" w14:textId="77777777" w:rsidR="00720FD5" w:rsidRDefault="003A0E18">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Date:_</w:t>
            </w:r>
            <w:proofErr w:type="gramEnd"/>
            <w:r>
              <w:rPr>
                <w:rFonts w:ascii="Times New Roman" w:eastAsia="Times New Roman" w:hAnsi="Times New Roman" w:cs="Times New Roman"/>
                <w:sz w:val="24"/>
                <w:szCs w:val="24"/>
              </w:rPr>
              <w:t>____________________________</w:t>
            </w:r>
          </w:p>
        </w:tc>
      </w:tr>
    </w:tbl>
    <w:p w14:paraId="6117448A" w14:textId="77777777" w:rsidR="00720FD5" w:rsidRDefault="00720FD5">
      <w:pPr>
        <w:spacing w:after="200"/>
        <w:rPr>
          <w:rFonts w:ascii="Times New Roman" w:eastAsia="Times New Roman" w:hAnsi="Times New Roman" w:cs="Times New Roman"/>
          <w:b/>
          <w:sz w:val="24"/>
          <w:szCs w:val="24"/>
          <w:u w:val="single"/>
        </w:rPr>
      </w:pPr>
    </w:p>
    <w:sectPr w:rsidR="00720F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9BC"/>
    <w:multiLevelType w:val="multilevel"/>
    <w:tmpl w:val="A6523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1775E"/>
    <w:multiLevelType w:val="multilevel"/>
    <w:tmpl w:val="4DE6CB88"/>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507992"/>
    <w:multiLevelType w:val="multilevel"/>
    <w:tmpl w:val="6860C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8D94C2F"/>
    <w:multiLevelType w:val="multilevel"/>
    <w:tmpl w:val="FC7CE1C0"/>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tDA1MDYxMDAxsTBW0lEKTi0uzszPAykwrAUAkDWMgCwAAAA="/>
  </w:docVars>
  <w:rsids>
    <w:rsidRoot w:val="00720FD5"/>
    <w:rsid w:val="003A0E18"/>
    <w:rsid w:val="00720FD5"/>
    <w:rsid w:val="00844362"/>
    <w:rsid w:val="00E0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4475"/>
  <w15:docId w15:val="{916D304C-2673-4C70-A1D2-EE2F179D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winsider.com/clause/governing-law" TargetMode="External"/><Relationship Id="rId3" Type="http://schemas.openxmlformats.org/officeDocument/2006/relationships/settings" Target="settings.xml"/><Relationship Id="rId7" Type="http://schemas.openxmlformats.org/officeDocument/2006/relationships/hyperlink" Target="https://www.lawinsider.com/clause/confidentiality-cl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term-of-agreement" TargetMode="External"/><Relationship Id="rId11" Type="http://schemas.openxmlformats.org/officeDocument/2006/relationships/theme" Target="theme/theme1.xml"/><Relationship Id="rId5" Type="http://schemas.openxmlformats.org/officeDocument/2006/relationships/hyperlink" Target="https://www.lawinsider.com/clause/retainer-f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Koo Grace</cp:lastModifiedBy>
  <cp:revision>2</cp:revision>
  <dcterms:created xsi:type="dcterms:W3CDTF">2022-01-07T08:42:00Z</dcterms:created>
  <dcterms:modified xsi:type="dcterms:W3CDTF">2022-01-07T08:42:00Z</dcterms:modified>
</cp:coreProperties>
</file>